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16" w:rsidRDefault="00D25D16" w:rsidP="00D25D16">
      <w:pPr>
        <w:spacing w:after="8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Диагностический инструментарий</w:t>
      </w:r>
    </w:p>
    <w:p w:rsidR="00D25D16" w:rsidRDefault="00D25D16" w:rsidP="00D25D16">
      <w:pPr>
        <w:spacing w:after="8" w:line="27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оценки эффективности реализации педагогической практики «Шифоновая радуга»</w:t>
      </w:r>
    </w:p>
    <w:p w:rsidR="00D25D16" w:rsidRPr="00D25D16" w:rsidRDefault="00D25D16" w:rsidP="00D25D16">
      <w:pPr>
        <w:spacing w:after="8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5D16" w:rsidRPr="00D25D16" w:rsidRDefault="00D25D16" w:rsidP="00D25D16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 - 2 балла</w:t>
      </w:r>
      <w:r w:rsidRPr="00D2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ребёнок выполняет все параметры оценки самостоятельно. </w:t>
      </w:r>
    </w:p>
    <w:p w:rsidR="00D25D16" w:rsidRPr="00D25D16" w:rsidRDefault="00D25D16" w:rsidP="00D25D16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Средний уровень - 1 балл</w:t>
      </w:r>
      <w:r w:rsidRPr="00D2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ребёнок выполняет все параметры оценк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частичной помощью взрослого.</w:t>
      </w:r>
    </w:p>
    <w:p w:rsidR="00D25D16" w:rsidRPr="00D25D16" w:rsidRDefault="00D25D16" w:rsidP="00D25D16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Низкий уровень - 0 баллов</w:t>
      </w:r>
      <w:r w:rsidRPr="00D2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ребёнок не может выполнить все параметры оценки, помощь взрослого не принимает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выполняет некоторые параметры.</w:t>
      </w:r>
    </w:p>
    <w:p w:rsidR="00D25D16" w:rsidRPr="00D25D16" w:rsidRDefault="00D25D16" w:rsidP="00D25D16">
      <w:pPr>
        <w:spacing w:after="209"/>
        <w:ind w:left="-5" w:right="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D16" w:rsidRPr="00D25D16" w:rsidRDefault="00D25D16" w:rsidP="00D25D16">
      <w:pPr>
        <w:spacing w:after="209"/>
        <w:ind w:left="-5" w:right="46"/>
        <w:rPr>
          <w:rFonts w:ascii="Times New Roman" w:hAnsi="Times New Roman" w:cs="Times New Roman"/>
          <w:sz w:val="24"/>
          <w:szCs w:val="24"/>
        </w:rPr>
      </w:pPr>
      <w:r w:rsidRPr="00D25D16">
        <w:rPr>
          <w:rFonts w:ascii="Times New Roman" w:eastAsia="Times New Roman" w:hAnsi="Times New Roman" w:cs="Times New Roman"/>
          <w:b/>
          <w:sz w:val="24"/>
          <w:szCs w:val="24"/>
        </w:rPr>
        <w:t>Технология работы с таблицами следующая:</w:t>
      </w:r>
      <w:r w:rsidRPr="00D25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D16" w:rsidRDefault="00D25D16" w:rsidP="00D25D16">
      <w:p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25D16">
        <w:rPr>
          <w:rFonts w:ascii="Times New Roman" w:hAnsi="Times New Roman" w:cs="Times New Roman"/>
          <w:sz w:val="24"/>
          <w:szCs w:val="24"/>
        </w:rPr>
        <w:t xml:space="preserve">Этап 1. Напротив фамилии и имени каждого ребёнка проставляются баллы в каждой ячейке указанного параметра, по которым затем считается и </w:t>
      </w:r>
      <w:proofErr w:type="gramStart"/>
      <w:r w:rsidRPr="00D25D16">
        <w:rPr>
          <w:rFonts w:ascii="Times New Roman" w:hAnsi="Times New Roman" w:cs="Times New Roman"/>
          <w:sz w:val="24"/>
          <w:szCs w:val="24"/>
        </w:rPr>
        <w:t>выставляется  итоговый</w:t>
      </w:r>
      <w:proofErr w:type="gramEnd"/>
      <w:r w:rsidRPr="00D25D16">
        <w:rPr>
          <w:rFonts w:ascii="Times New Roman" w:hAnsi="Times New Roman" w:cs="Times New Roman"/>
          <w:sz w:val="24"/>
          <w:szCs w:val="24"/>
        </w:rPr>
        <w:t xml:space="preserve">  бальный показатель по каждому ребёнку, который соответствует высокому, среднему или низкому уровню.  Этот показатель необходим для написания характеристики на конкретного ребёнка и проведения индивидуальной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D16" w:rsidRPr="00D25D16" w:rsidRDefault="00D25D16" w:rsidP="00D25D16">
      <w:p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25D16">
        <w:rPr>
          <w:rFonts w:ascii="Times New Roman" w:hAnsi="Times New Roman" w:cs="Times New Roman"/>
          <w:sz w:val="24"/>
          <w:szCs w:val="24"/>
        </w:rPr>
        <w:t xml:space="preserve">Этап 2. Когда все дети прошли диагностику, высчитывается итоговый показатель в % по группе.  Подсчитывается количество детей в </w:t>
      </w:r>
      <w:proofErr w:type="gramStart"/>
      <w:r w:rsidRPr="00D25D16">
        <w:rPr>
          <w:rFonts w:ascii="Times New Roman" w:hAnsi="Times New Roman" w:cs="Times New Roman"/>
          <w:sz w:val="24"/>
          <w:szCs w:val="24"/>
        </w:rPr>
        <w:t>%  с</w:t>
      </w:r>
      <w:proofErr w:type="gramEnd"/>
      <w:r w:rsidRPr="00D25D16">
        <w:rPr>
          <w:rFonts w:ascii="Times New Roman" w:hAnsi="Times New Roman" w:cs="Times New Roman"/>
          <w:sz w:val="24"/>
          <w:szCs w:val="24"/>
        </w:rPr>
        <w:t xml:space="preserve"> высоким, средним, низким уровнями (количество детей с высоким, средним, низким уровнем делится на общее количество детей в группе). Этот показатель необходим </w:t>
      </w:r>
      <w:proofErr w:type="gramStart"/>
      <w:r w:rsidRPr="00D25D16">
        <w:rPr>
          <w:rFonts w:ascii="Times New Roman" w:hAnsi="Times New Roman" w:cs="Times New Roman"/>
          <w:sz w:val="24"/>
          <w:szCs w:val="24"/>
        </w:rPr>
        <w:t>для  ведения</w:t>
      </w:r>
      <w:proofErr w:type="gramEnd"/>
      <w:r w:rsidRPr="00D25D16">
        <w:rPr>
          <w:rFonts w:ascii="Times New Roman" w:hAnsi="Times New Roman" w:cs="Times New Roman"/>
          <w:sz w:val="24"/>
          <w:szCs w:val="24"/>
        </w:rPr>
        <w:t xml:space="preserve"> учёта </w:t>
      </w:r>
      <w:proofErr w:type="spellStart"/>
      <w:r w:rsidRPr="00D25D16">
        <w:rPr>
          <w:rFonts w:ascii="Times New Roman" w:hAnsi="Times New Roman" w:cs="Times New Roman"/>
          <w:sz w:val="24"/>
          <w:szCs w:val="24"/>
        </w:rPr>
        <w:t>общегрупп</w:t>
      </w:r>
      <w:r>
        <w:rPr>
          <w:rFonts w:ascii="Times New Roman" w:hAnsi="Times New Roman" w:cs="Times New Roman"/>
          <w:sz w:val="24"/>
          <w:szCs w:val="24"/>
        </w:rPr>
        <w:t>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промежуточных результатов.</w:t>
      </w:r>
      <w:r w:rsidRPr="00D25D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0BF" w:rsidRDefault="005030BF" w:rsidP="00D25D16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5D16" w:rsidRPr="00D25D16" w:rsidRDefault="00D25D16" w:rsidP="005030BF">
      <w:pPr>
        <w:spacing w:after="169"/>
        <w:ind w:left="1193" w:right="1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5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Диагностическая карта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составлена на основе и</w:t>
      </w:r>
      <w:r w:rsidRPr="00D25D16">
        <w:rPr>
          <w:rFonts w:ascii="Times New Roman" w:eastAsia="Times New Roman" w:hAnsi="Times New Roman" w:cs="Times New Roman"/>
          <w:b/>
          <w:sz w:val="24"/>
          <w:szCs w:val="24"/>
        </w:rPr>
        <w:t>нструментари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25D16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педагогической диагностики в гру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ппе раннего возраста (2-3 года), разработанных </w:t>
      </w:r>
      <w:r w:rsidRPr="00D25D16">
        <w:rPr>
          <w:rFonts w:ascii="Times New Roman" w:eastAsia="Times New Roman" w:hAnsi="Times New Roman" w:cs="Times New Roman"/>
          <w:b/>
          <w:sz w:val="24"/>
          <w:szCs w:val="24"/>
        </w:rPr>
        <w:t>Н.В. Верещагин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</w:p>
    <w:tbl>
      <w:tblPr>
        <w:tblStyle w:val="TableGrid"/>
        <w:tblW w:w="15164" w:type="dxa"/>
        <w:tblInd w:w="-427" w:type="dxa"/>
        <w:tblCellMar>
          <w:top w:w="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12"/>
        <w:gridCol w:w="1152"/>
        <w:gridCol w:w="2544"/>
        <w:gridCol w:w="2410"/>
        <w:gridCol w:w="2409"/>
        <w:gridCol w:w="4253"/>
        <w:gridCol w:w="1984"/>
      </w:tblGrid>
      <w:tr w:rsidR="00851D7F" w:rsidRPr="00D25D16" w:rsidTr="0061464D">
        <w:trPr>
          <w:trHeight w:val="3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25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ind w:left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Разделы 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5030BF" w:rsidRDefault="00851D7F" w:rsidP="00D25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5030BF" w:rsidRDefault="00851D7F" w:rsidP="00D25D16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Речевое- развитие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D7F" w:rsidRPr="00D25D16" w:rsidRDefault="00851D7F" w:rsidP="00851D7F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Итоговый </w:t>
            </w:r>
          </w:p>
          <w:p w:rsidR="00851D7F" w:rsidRPr="00D25D16" w:rsidRDefault="00851D7F" w:rsidP="00851D7F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</w:p>
          <w:p w:rsidR="00851D7F" w:rsidRPr="00D25D16" w:rsidRDefault="00851D7F" w:rsidP="00851D7F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каждому ребёнку </w:t>
            </w:r>
          </w:p>
          <w:p w:rsidR="00851D7F" w:rsidRPr="005030BF" w:rsidRDefault="00851D7F" w:rsidP="00851D7F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значение</w:t>
            </w:r>
          </w:p>
        </w:tc>
      </w:tr>
      <w:tr w:rsidR="00851D7F" w:rsidRPr="00D25D16" w:rsidTr="0061464D">
        <w:trPr>
          <w:trHeight w:val="8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ind w:left="11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ind w:left="4" w:hanging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познавательно-исследовательской деятельности</w:t>
            </w:r>
          </w:p>
          <w:p w:rsidR="00851D7F" w:rsidRPr="00D25D16" w:rsidRDefault="00851D7F" w:rsidP="00D25D16">
            <w:pPr>
              <w:ind w:right="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spacing w:line="281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Формирование элементарных</w:t>
            </w:r>
          </w:p>
          <w:p w:rsidR="00851D7F" w:rsidRPr="00D25D16" w:rsidRDefault="00851D7F" w:rsidP="00D25D16">
            <w:pPr>
              <w:spacing w:after="24"/>
              <w:ind w:right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математических</w:t>
            </w:r>
          </w:p>
          <w:p w:rsidR="00851D7F" w:rsidRPr="00D25D16" w:rsidRDefault="00851D7F" w:rsidP="00D25D16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представлений</w:t>
            </w:r>
          </w:p>
          <w:p w:rsidR="00851D7F" w:rsidRPr="00D25D16" w:rsidRDefault="00851D7F" w:rsidP="00D25D16">
            <w:pPr>
              <w:ind w:righ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D25D16" w:rsidRDefault="00851D7F" w:rsidP="00D25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Ознакомление с предметным окружением, социальным миром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5030BF" w:rsidRDefault="00851D7F" w:rsidP="00D25D16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0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F" w:rsidRPr="005030BF" w:rsidRDefault="00851D7F" w:rsidP="00D25D16">
            <w:pPr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25D16" w:rsidRPr="00D25D16" w:rsidRDefault="00D25D16" w:rsidP="00D25D16">
      <w:pPr>
        <w:spacing w:after="0"/>
        <w:ind w:left="-1133" w:right="157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5164" w:type="dxa"/>
        <w:tblInd w:w="-427" w:type="dxa"/>
        <w:tblLayout w:type="fixed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24"/>
        <w:gridCol w:w="1267"/>
        <w:gridCol w:w="574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709"/>
        <w:gridCol w:w="851"/>
        <w:gridCol w:w="849"/>
        <w:gridCol w:w="710"/>
        <w:gridCol w:w="567"/>
        <w:gridCol w:w="992"/>
        <w:gridCol w:w="992"/>
      </w:tblGrid>
      <w:tr w:rsidR="00986437" w:rsidRPr="00D25D16" w:rsidTr="005A5289">
        <w:trPr>
          <w:trHeight w:val="237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after="16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</w:t>
            </w:r>
          </w:p>
          <w:p w:rsidR="00986437" w:rsidRPr="00D25D16" w:rsidRDefault="00986437" w:rsidP="00D25D16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ребёнка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line="237" w:lineRule="auto"/>
              <w:ind w:left="5" w:right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 сенсорный опыт в игре с </w:t>
            </w:r>
          </w:p>
          <w:p w:rsidR="00986437" w:rsidRPr="00D25D16" w:rsidRDefault="00986437" w:rsidP="00D25D16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дидактическим </w:t>
            </w:r>
          </w:p>
          <w:p w:rsidR="00986437" w:rsidRPr="00D25D16" w:rsidRDefault="00986437" w:rsidP="00D25D16">
            <w:pPr>
              <w:spacing w:line="268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материалом </w:t>
            </w:r>
          </w:p>
          <w:p w:rsidR="00986437" w:rsidRPr="00D25D16" w:rsidRDefault="00986437" w:rsidP="00D25D16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86437" w:rsidRPr="00D25D16" w:rsidRDefault="00986437" w:rsidP="00D25D16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86437" w:rsidRPr="00D25D16" w:rsidRDefault="00986437" w:rsidP="00D25D16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line="238" w:lineRule="auto"/>
              <w:ind w:left="43" w:firstLine="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  сравнивать, соотносить, </w:t>
            </w:r>
          </w:p>
          <w:p w:rsidR="00986437" w:rsidRPr="00D25D16" w:rsidRDefault="00986437" w:rsidP="00D25D16">
            <w:pPr>
              <w:spacing w:after="2" w:line="23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группировать, находить общее </w:t>
            </w:r>
            <w:proofErr w:type="gramStart"/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различие</w:t>
            </w:r>
            <w:proofErr w:type="gramEnd"/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86437" w:rsidRPr="00D25D16" w:rsidRDefault="00986437" w:rsidP="00D25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ориентироваться в </w:t>
            </w:r>
          </w:p>
          <w:p w:rsidR="00986437" w:rsidRPr="00D25D16" w:rsidRDefault="00986437" w:rsidP="00D25D1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ространстве, на холсте</w:t>
            </w:r>
            <w:r w:rsidR="00F3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369F8" w:rsidRPr="00F3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Складывает, скручивает</w:t>
            </w: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6437" w:rsidRPr="00D25D16" w:rsidRDefault="00986437" w:rsidP="00D25D16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6437" w:rsidRPr="00D25D16" w:rsidRDefault="00986437" w:rsidP="00D25D16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Умеет по словесному указанию </w:t>
            </w:r>
          </w:p>
          <w:p w:rsidR="00986437" w:rsidRPr="00D25D16" w:rsidRDefault="00986437" w:rsidP="00F369F8">
            <w:pPr>
              <w:spacing w:after="2" w:line="23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взрослого находить</w:t>
            </w:r>
            <w:r w:rsidR="00F369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создавать образы</w:t>
            </w: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6437" w:rsidRPr="00D25D16" w:rsidRDefault="00986437" w:rsidP="00D25D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after="2" w:line="23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Различает обобщающие </w:t>
            </w:r>
          </w:p>
          <w:p w:rsidR="00986437" w:rsidRPr="00D25D16" w:rsidRDefault="00986437" w:rsidP="00D25D16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понятия </w:t>
            </w:r>
          </w:p>
          <w:p w:rsidR="00986437" w:rsidRPr="00D25D16" w:rsidRDefault="00986437" w:rsidP="00D25D16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D25D16">
            <w:pPr>
              <w:spacing w:after="2" w:line="23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Узнаёт и называет </w:t>
            </w:r>
          </w:p>
          <w:p w:rsidR="00986437" w:rsidRPr="00D25D16" w:rsidRDefault="00986437" w:rsidP="00D25D16">
            <w:pPr>
              <w:spacing w:line="24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некоторые трудовые действия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986437" w:rsidRDefault="00986437" w:rsidP="00986437">
            <w:pPr>
              <w:spacing w:after="2"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>Сопровожда</w:t>
            </w:r>
            <w:proofErr w:type="spellEnd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 ют речью </w:t>
            </w:r>
          </w:p>
          <w:p w:rsidR="00986437" w:rsidRPr="00986437" w:rsidRDefault="00986437" w:rsidP="00986437">
            <w:pPr>
              <w:spacing w:after="41"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игровые и бытовые </w:t>
            </w:r>
          </w:p>
          <w:p w:rsidR="00986437" w:rsidRPr="00986437" w:rsidRDefault="00986437" w:rsidP="00986437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986437" w:rsidRPr="00D25D16" w:rsidRDefault="00986437" w:rsidP="0098643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986437" w:rsidRDefault="00986437" w:rsidP="00986437">
            <w:pPr>
              <w:spacing w:after="2"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По просьбе взрослого </w:t>
            </w:r>
          </w:p>
          <w:p w:rsidR="00986437" w:rsidRPr="00986437" w:rsidRDefault="00986437" w:rsidP="00986437">
            <w:pPr>
              <w:spacing w:line="23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proofErr w:type="spellEnd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 слова, </w:t>
            </w:r>
          </w:p>
          <w:p w:rsidR="00986437" w:rsidRPr="00986437" w:rsidRDefault="00986437" w:rsidP="00986437">
            <w:pPr>
              <w:spacing w:line="259" w:lineRule="auto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небольшие </w:t>
            </w:r>
          </w:p>
          <w:p w:rsidR="00986437" w:rsidRPr="00986437" w:rsidRDefault="00986437" w:rsidP="00986437">
            <w:pPr>
              <w:spacing w:line="274" w:lineRule="auto"/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фразы из 2– 4 слов </w:t>
            </w:r>
          </w:p>
          <w:p w:rsidR="00986437" w:rsidRPr="00D25D16" w:rsidRDefault="00986437" w:rsidP="0098643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986437" w:rsidRDefault="00986437" w:rsidP="00986437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37">
              <w:rPr>
                <w:rFonts w:ascii="Times New Roman" w:hAnsi="Times New Roman" w:cs="Times New Roman"/>
                <w:sz w:val="20"/>
                <w:szCs w:val="20"/>
              </w:rPr>
              <w:t xml:space="preserve">Отвечает на простейшие вопросы </w:t>
            </w:r>
          </w:p>
          <w:p w:rsidR="00986437" w:rsidRPr="00D25D16" w:rsidRDefault="00986437" w:rsidP="0098643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986437" w:rsidRDefault="00986437" w:rsidP="00986437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6437" w:rsidRPr="00D25D16" w:rsidTr="005A5289">
        <w:trPr>
          <w:trHeight w:val="28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н/г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к/г </w:t>
            </w:r>
          </w:p>
        </w:tc>
      </w:tr>
      <w:tr w:rsidR="00986437" w:rsidRPr="00D25D16" w:rsidTr="005A5289">
        <w:trPr>
          <w:trHeight w:val="2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2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28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288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детей: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562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высокий уровень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562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562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низкий уровень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437" w:rsidRPr="00D25D16" w:rsidTr="005A5289">
        <w:trPr>
          <w:trHeight w:val="286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%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5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437" w:rsidRPr="00D25D16" w:rsidRDefault="00986437" w:rsidP="0098643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64CA" w:rsidRPr="004764CA" w:rsidRDefault="004764CA" w:rsidP="004764CA">
      <w:pPr>
        <w:spacing w:after="276"/>
        <w:ind w:left="10" w:right="15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764CA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Уровневые показатели: Высокий уровень – 16-14 баллов     Средний уровень – 13-6 баллов   Низкий уровень -  5-0 баллов </w:t>
      </w:r>
    </w:p>
    <w:p w:rsidR="00D25D16" w:rsidRPr="00D25D16" w:rsidRDefault="00D25D16">
      <w:pPr>
        <w:rPr>
          <w:rFonts w:ascii="Times New Roman" w:hAnsi="Times New Roman" w:cs="Times New Roman"/>
          <w:sz w:val="24"/>
          <w:szCs w:val="24"/>
        </w:rPr>
      </w:pPr>
    </w:p>
    <w:p w:rsidR="00076571" w:rsidRDefault="00DD48CA" w:rsidP="004764CA">
      <w:pPr>
        <w:spacing w:after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0500" cy="4086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BE74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4775" cy="40481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6571" w:rsidRDefault="00076571" w:rsidP="00076571">
      <w:pPr>
        <w:rPr>
          <w:rFonts w:ascii="Times New Roman" w:hAnsi="Times New Roman" w:cs="Times New Roman"/>
          <w:sz w:val="24"/>
          <w:szCs w:val="24"/>
        </w:rPr>
      </w:pPr>
    </w:p>
    <w:p w:rsidR="00BE74DC" w:rsidRDefault="00076571" w:rsidP="00076571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6571" w:rsidRDefault="00076571" w:rsidP="004764CA">
      <w:pPr>
        <w:tabs>
          <w:tab w:val="left" w:pos="4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4634" w:rsidRDefault="00D54634" w:rsidP="004764CA">
      <w:pPr>
        <w:tabs>
          <w:tab w:val="left" w:pos="4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64CA" w:rsidRDefault="004764CA" w:rsidP="004764CA">
      <w:pPr>
        <w:pStyle w:val="1"/>
        <w:ind w:left="-5" w:right="0"/>
        <w:jc w:val="center"/>
      </w:pPr>
      <w:r>
        <w:lastRenderedPageBreak/>
        <w:t xml:space="preserve">Диагностическая карта </w:t>
      </w:r>
      <w:proofErr w:type="gramStart"/>
      <w:r>
        <w:t>наблюдений  индивидуального</w:t>
      </w:r>
      <w:proofErr w:type="gramEnd"/>
      <w:r>
        <w:t xml:space="preserve"> развития детей</w:t>
      </w:r>
    </w:p>
    <w:p w:rsidR="004764CA" w:rsidRDefault="004764CA" w:rsidP="004764CA">
      <w:pPr>
        <w:pStyle w:val="1"/>
        <w:ind w:left="-5" w:right="0"/>
        <w:jc w:val="center"/>
      </w:pPr>
      <w:r>
        <w:t>(Образовательная область «Художественно-эстетическое развитие»)</w:t>
      </w:r>
    </w:p>
    <w:p w:rsidR="004764CA" w:rsidRDefault="004764CA" w:rsidP="004764CA">
      <w:pPr>
        <w:pStyle w:val="2"/>
        <w:spacing w:after="4"/>
        <w:ind w:left="-5"/>
      </w:pPr>
    </w:p>
    <w:tbl>
      <w:tblPr>
        <w:tblStyle w:val="TableGrid"/>
        <w:tblW w:w="14987" w:type="dxa"/>
        <w:tblInd w:w="-427" w:type="dxa"/>
        <w:tblCellMar>
          <w:top w:w="7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1344"/>
        <w:gridCol w:w="1568"/>
        <w:gridCol w:w="1716"/>
        <w:gridCol w:w="1414"/>
        <w:gridCol w:w="1498"/>
        <w:gridCol w:w="1538"/>
        <w:gridCol w:w="1213"/>
        <w:gridCol w:w="1374"/>
        <w:gridCol w:w="1685"/>
        <w:gridCol w:w="1637"/>
      </w:tblGrid>
      <w:tr w:rsidR="00D32A67" w:rsidRPr="004764CA" w:rsidTr="00B72DEB">
        <w:trPr>
          <w:trHeight w:val="978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65E79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№ п/ п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65E79">
            <w:pPr>
              <w:spacing w:line="259" w:lineRule="auto"/>
              <w:ind w:left="74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  <w:b/>
              </w:rPr>
              <w:t xml:space="preserve">Разделы </w:t>
            </w:r>
          </w:p>
        </w:tc>
        <w:tc>
          <w:tcPr>
            <w:tcW w:w="12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67" w:rsidRPr="004764CA" w:rsidRDefault="00D32A67" w:rsidP="00D65E79">
            <w:pPr>
              <w:spacing w:line="259" w:lineRule="auto"/>
              <w:ind w:left="7" w:hanging="7"/>
              <w:jc w:val="center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  <w:b/>
              </w:rPr>
              <w:t>Конструктивно - модельная деятельность</w:t>
            </w: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  <w:p w:rsidR="00D32A67" w:rsidRPr="004764CA" w:rsidRDefault="00D32A67" w:rsidP="00D65E7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  <w:p w:rsidR="00D32A67" w:rsidRPr="004764CA" w:rsidRDefault="00D32A67" w:rsidP="00D65E79">
            <w:pPr>
              <w:ind w:left="7" w:hanging="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A67" w:rsidRPr="004764CA" w:rsidTr="00D32A67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2A67" w:rsidRPr="004764CA" w:rsidRDefault="00D32A67" w:rsidP="00D65E7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65E79">
            <w:pPr>
              <w:spacing w:after="20" w:line="259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ФИО </w:t>
            </w:r>
          </w:p>
          <w:p w:rsidR="00D32A67" w:rsidRPr="004764CA" w:rsidRDefault="00D32A67" w:rsidP="00D65E79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ребёнка 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D54634" w:rsidRDefault="00D32A67" w:rsidP="00D54634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>Различают приемы работы с тканевым конструктором</w:t>
            </w:r>
          </w:p>
          <w:p w:rsidR="00D32A67" w:rsidRPr="00D54634" w:rsidRDefault="00D32A67" w:rsidP="00D54634">
            <w:pPr>
              <w:spacing w:line="259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>(складывания, скручивания, связывания лоскутов)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67" w:rsidRPr="00D54634" w:rsidRDefault="00D32A67" w:rsidP="00D65E79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>Могут выкладывать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 по образцу, вместе с взрослы</w:t>
            </w: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7" w:rsidRPr="00D54634" w:rsidRDefault="00D32A67" w:rsidP="00D54634">
            <w:pPr>
              <w:spacing w:line="259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используют тканевые платочки </w:t>
            </w:r>
            <w:proofErr w:type="gramStart"/>
            <w:r w:rsidRPr="00D54634">
              <w:rPr>
                <w:rFonts w:ascii="Times New Roman" w:hAnsi="Times New Roman" w:cs="Times New Roman"/>
                <w:sz w:val="20"/>
                <w:szCs w:val="20"/>
              </w:rPr>
              <w:t>в  своей</w:t>
            </w:r>
            <w:proofErr w:type="gramEnd"/>
            <w:r w:rsidRPr="00D54634">
              <w:rPr>
                <w:rFonts w:ascii="Times New Roman" w:hAnsi="Times New Roman" w:cs="Times New Roman"/>
                <w:sz w:val="20"/>
                <w:szCs w:val="20"/>
              </w:rPr>
              <w:t xml:space="preserve"> игре, организует своё игровое пространство, 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7" w:rsidRPr="00D54634" w:rsidRDefault="00D32A67" w:rsidP="00D54634">
            <w:pPr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634">
              <w:rPr>
                <w:rFonts w:ascii="Times New Roman" w:hAnsi="Times New Roman" w:cs="Times New Roman"/>
                <w:sz w:val="20"/>
                <w:szCs w:val="20"/>
              </w:rPr>
              <w:t>Проявляют воображение при изготовлении композиций</w:t>
            </w:r>
          </w:p>
        </w:tc>
      </w:tr>
      <w:tr w:rsidR="00D32A67" w:rsidRPr="004764CA" w:rsidTr="00D32A67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н/г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к/г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н/г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к/г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н/г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к/г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н/г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к/г </w:t>
            </w:r>
          </w:p>
        </w:tc>
      </w:tr>
      <w:tr w:rsidR="00D32A67" w:rsidRPr="004764CA" w:rsidTr="00D32A67">
        <w:trPr>
          <w:trHeight w:val="25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25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25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251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493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высокий уровень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493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средний уровень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493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низкий уровень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  <w:tr w:rsidR="00D32A67" w:rsidRPr="004764CA" w:rsidTr="00D32A67">
        <w:trPr>
          <w:trHeight w:val="251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Всего %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764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67" w:rsidRPr="004764CA" w:rsidRDefault="00D32A67" w:rsidP="00D32A67">
            <w:pPr>
              <w:rPr>
                <w:rFonts w:ascii="Times New Roman" w:hAnsi="Times New Roman" w:cs="Times New Roman"/>
              </w:rPr>
            </w:pPr>
          </w:p>
        </w:tc>
      </w:tr>
    </w:tbl>
    <w:p w:rsidR="004764CA" w:rsidRPr="00D54634" w:rsidRDefault="004764CA" w:rsidP="004764CA">
      <w:pPr>
        <w:spacing w:after="25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54634">
        <w:rPr>
          <w:rFonts w:ascii="Times New Roman" w:hAnsi="Times New Roman" w:cs="Times New Roman"/>
          <w:sz w:val="24"/>
          <w:szCs w:val="24"/>
        </w:rPr>
        <w:t xml:space="preserve">Уровневые показатели: Высокий уровень – 20-15 баллов     Средний уровень – 14-7 баллов   Низкий уровень -  6-0 баллов </w:t>
      </w:r>
    </w:p>
    <w:p w:rsidR="00076571" w:rsidRDefault="00076571" w:rsidP="00076571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076571" w:rsidRDefault="00076571" w:rsidP="00076571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076571" w:rsidRDefault="00076571" w:rsidP="00076571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</w:p>
    <w:p w:rsidR="00F447B8" w:rsidRPr="00F447B8" w:rsidRDefault="00F447B8" w:rsidP="00F447B8">
      <w:pPr>
        <w:tabs>
          <w:tab w:val="left" w:pos="4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67550" cy="3848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6571" w:rsidRDefault="00F447B8" w:rsidP="00B32AE7">
      <w:pPr>
        <w:tabs>
          <w:tab w:val="left" w:pos="4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год – Развитие адаптационных процессов без применения педагогической практики «Шифоновая радуга»</w:t>
      </w:r>
    </w:p>
    <w:p w:rsidR="00F447B8" w:rsidRPr="00076571" w:rsidRDefault="00F447B8" w:rsidP="00B32AE7">
      <w:pPr>
        <w:tabs>
          <w:tab w:val="left" w:pos="4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учебный год – внедрение педагогической практики «Шифоновая радуга» в образовательную деятельность, в совместную деятельность педагога с детьми, игровую деятельность, с целью </w:t>
      </w:r>
      <w:r w:rsidRPr="00F37FBE">
        <w:rPr>
          <w:rStyle w:val="a3"/>
          <w:rFonts w:ascii="Times New Roman" w:hAnsi="Times New Roman" w:cs="Times New Roman"/>
          <w:b w:val="0"/>
          <w:sz w:val="24"/>
          <w:szCs w:val="24"/>
        </w:rPr>
        <w:t>регулировани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Pr="00F37FB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психоэмоционального состояния ребенка в процессе обучения и взаимодействия с другими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детьми.</w:t>
      </w:r>
    </w:p>
    <w:sectPr w:rsidR="00F447B8" w:rsidRPr="00076571" w:rsidSect="00D25D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35E6"/>
    <w:multiLevelType w:val="hybridMultilevel"/>
    <w:tmpl w:val="F1F84948"/>
    <w:lvl w:ilvl="0" w:tplc="DAF44F52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491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03B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CB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0F7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6CA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E68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091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6EA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723A4F"/>
    <w:multiLevelType w:val="hybridMultilevel"/>
    <w:tmpl w:val="3AD20AA0"/>
    <w:lvl w:ilvl="0" w:tplc="1F4C1412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E09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226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AA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01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2C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C9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A9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CB0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C600F1"/>
    <w:multiLevelType w:val="hybridMultilevel"/>
    <w:tmpl w:val="82BE43C0"/>
    <w:lvl w:ilvl="0" w:tplc="A672D1A0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660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664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27D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AC6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059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068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069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4D7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7B"/>
    <w:rsid w:val="00025613"/>
    <w:rsid w:val="00056A9F"/>
    <w:rsid w:val="00076571"/>
    <w:rsid w:val="001B627B"/>
    <w:rsid w:val="002040AC"/>
    <w:rsid w:val="002F45EA"/>
    <w:rsid w:val="004764CA"/>
    <w:rsid w:val="005030BF"/>
    <w:rsid w:val="005A5289"/>
    <w:rsid w:val="00851D7F"/>
    <w:rsid w:val="00900568"/>
    <w:rsid w:val="00986437"/>
    <w:rsid w:val="00AD3FC0"/>
    <w:rsid w:val="00B32AE7"/>
    <w:rsid w:val="00BE74DC"/>
    <w:rsid w:val="00D25D16"/>
    <w:rsid w:val="00D32A67"/>
    <w:rsid w:val="00D54634"/>
    <w:rsid w:val="00D94A1D"/>
    <w:rsid w:val="00DD48CA"/>
    <w:rsid w:val="00E211D9"/>
    <w:rsid w:val="00E64EA1"/>
    <w:rsid w:val="00F369F8"/>
    <w:rsid w:val="00F4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F8FA-D433-4B39-B656-DE360B1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25D16"/>
    <w:pPr>
      <w:keepNext/>
      <w:keepLines/>
      <w:spacing w:after="17" w:line="270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25D16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1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D1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25D1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447B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a3">
    <w:name w:val="Strong"/>
    <w:uiPriority w:val="22"/>
    <w:qFormat/>
    <w:rsid w:val="00F44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диагностики познавательно-речевого развития детей  на начало года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( до применения практики "Шифоновая радуга")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(сентябрь)</a:t>
            </a:r>
          </a:p>
        </c:rich>
      </c:tx>
      <c:layout>
        <c:manualLayout>
          <c:xMode val="edge"/>
          <c:yMode val="edge"/>
          <c:x val="0.14796867843043165"/>
          <c:y val="3.7296037296037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диагностики познавательно-речевого развития детей  на начало года для применения практики "Шифоновая радуга"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0.12</c:v>
                </c:pt>
                <c:pt idx="2">
                  <c:v>0.83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971102564770363"/>
          <c:y val="0.42587351406249047"/>
          <c:w val="0.18678658552465946"/>
          <c:h val="0.3624719637318062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диагностики познавательно-речевого развития детей после внедрения практики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"Шифоновая радуга"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январь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(итоги промежуточного контроля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1579737867516826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диагностики по реализации практики "Шифоновая радуга" (итоги промежуточного контроля)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50264865716851"/>
          <c:y val="0.49652814574648757"/>
          <c:w val="0.22877572418330219"/>
          <c:h val="0.283896618805002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результатов</a:t>
            </a:r>
            <a:r>
              <a:rPr lang="ru-RU" baseline="0"/>
              <a:t> адаптации детей группы "Птенчики"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2019-2020г</c:v>
                </c:pt>
                <c:pt idx="1">
                  <c:v>2020-2021г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2019-2020г</c:v>
                </c:pt>
                <c:pt idx="1">
                  <c:v>2020-2021г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2"/>
                <c:pt idx="0">
                  <c:v>2019-2020г</c:v>
                </c:pt>
                <c:pt idx="1">
                  <c:v>2020-2021г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0.12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943680"/>
        <c:axId val="151944072"/>
      </c:barChart>
      <c:catAx>
        <c:axId val="15194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944072"/>
        <c:crosses val="autoZero"/>
        <c:auto val="1"/>
        <c:lblAlgn val="ctr"/>
        <c:lblOffset val="100"/>
        <c:noMultiLvlLbl val="0"/>
      </c:catAx>
      <c:valAx>
        <c:axId val="15194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94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2021-02-01T08:59:00Z</dcterms:created>
  <dcterms:modified xsi:type="dcterms:W3CDTF">2021-02-01T09:48:00Z</dcterms:modified>
</cp:coreProperties>
</file>